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3D" w:rsidRDefault="00A76D3D" w:rsidP="00A76D3D">
      <w:pPr>
        <w:tabs>
          <w:tab w:val="left" w:pos="2175"/>
        </w:tabs>
        <w:ind w:left="6096"/>
        <w:jc w:val="left"/>
      </w:pPr>
      <w:r>
        <w:t>УТВЕРЖДЕНО</w:t>
      </w:r>
    </w:p>
    <w:p w:rsidR="00A76D3D" w:rsidRDefault="00A76D3D" w:rsidP="00A76D3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A76D3D" w:rsidRDefault="00A76D3D" w:rsidP="00A76D3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A76D3D" w:rsidRDefault="00A76D3D" w:rsidP="00A76D3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A76D3D" w:rsidRDefault="00A76D3D" w:rsidP="00A76D3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A13D0A" w:rsidRPr="00CE0E51" w:rsidRDefault="00A13D0A" w:rsidP="0036126A">
      <w:pPr>
        <w:jc w:val="center"/>
        <w:rPr>
          <w:b/>
          <w:sz w:val="40"/>
          <w:szCs w:val="40"/>
        </w:rPr>
      </w:pPr>
    </w:p>
    <w:p w:rsidR="007077E1" w:rsidRPr="00A76D3D" w:rsidRDefault="007077E1" w:rsidP="007077E1">
      <w:pPr>
        <w:jc w:val="center"/>
        <w:rPr>
          <w:b/>
        </w:rPr>
      </w:pPr>
      <w:r w:rsidRPr="00A76D3D">
        <w:rPr>
          <w:b/>
        </w:rPr>
        <w:t xml:space="preserve">ИНСТРУКЦИЯ </w:t>
      </w:r>
    </w:p>
    <w:p w:rsidR="00BF6F1D" w:rsidRPr="00A76D3D" w:rsidRDefault="00154E05" w:rsidP="007077E1">
      <w:pPr>
        <w:jc w:val="center"/>
        <w:rPr>
          <w:b/>
        </w:rPr>
      </w:pPr>
      <w:r w:rsidRPr="00A76D3D">
        <w:rPr>
          <w:b/>
        </w:rPr>
        <w:t>по охране труда</w:t>
      </w:r>
      <w:r w:rsidR="000C7A05" w:rsidRPr="00A76D3D">
        <w:rPr>
          <w:b/>
        </w:rPr>
        <w:t xml:space="preserve"> </w:t>
      </w:r>
      <w:r w:rsidRPr="00A76D3D">
        <w:rPr>
          <w:b/>
        </w:rPr>
        <w:t>при работе с переносными лестницами и стремянками</w:t>
      </w:r>
    </w:p>
    <w:p w:rsidR="0036126A" w:rsidRPr="00A76D3D" w:rsidRDefault="007D779A" w:rsidP="007077E1">
      <w:pPr>
        <w:jc w:val="center"/>
        <w:rPr>
          <w:b/>
        </w:rPr>
      </w:pPr>
      <w:r w:rsidRPr="00A76D3D">
        <w:rPr>
          <w:b/>
        </w:rPr>
        <w:t>ИОТ-05</w:t>
      </w:r>
      <w:r w:rsidR="00AF64FC">
        <w:rPr>
          <w:b/>
        </w:rPr>
        <w:t>0</w:t>
      </w:r>
      <w:bookmarkStart w:id="0" w:name="_GoBack"/>
      <w:bookmarkEnd w:id="0"/>
      <w:r w:rsidR="0016472E" w:rsidRPr="00A76D3D">
        <w:rPr>
          <w:b/>
        </w:rPr>
        <w:t>-20</w:t>
      </w:r>
      <w:r w:rsidR="0025090D" w:rsidRPr="00A76D3D">
        <w:rPr>
          <w:b/>
        </w:rPr>
        <w:t>2</w:t>
      </w:r>
      <w:r w:rsidR="00154E05" w:rsidRPr="00A76D3D">
        <w:rPr>
          <w:b/>
        </w:rPr>
        <w:t>4</w:t>
      </w:r>
    </w:p>
    <w:p w:rsidR="008E4F38" w:rsidRDefault="004D305D" w:rsidP="0086226F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BF6F1D" w:rsidRDefault="00BF6F1D" w:rsidP="00BF6F1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ОБЩИЕ  ТРЕБОВАНИЯ</w:t>
      </w:r>
      <w:proofErr w:type="gramEnd"/>
      <w:r>
        <w:rPr>
          <w:b/>
          <w:bCs/>
        </w:rPr>
        <w:t xml:space="preserve">  ОХРАНЫ ТРУДА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ab/>
      </w:r>
      <w:r w:rsidRPr="00154E05">
        <w:t xml:space="preserve">Действие настоящей инструкции распространяется на всех работников образовательного учреждения, которые используют </w:t>
      </w:r>
      <w:proofErr w:type="gramStart"/>
      <w:r w:rsidRPr="00154E05">
        <w:t>в  работе</w:t>
      </w:r>
      <w:proofErr w:type="gramEnd"/>
      <w:r w:rsidRPr="00154E05">
        <w:t xml:space="preserve"> переносные лестницы (стремянки).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  <w:iCs/>
        </w:rPr>
      </w:pPr>
      <w:r w:rsidRPr="00154E05">
        <w:rPr>
          <w:bCs/>
          <w:iCs/>
        </w:rPr>
        <w:t>К самостоятельной работе на переносных лестницах допускаются лица:</w:t>
      </w:r>
    </w:p>
    <w:p w:rsidR="00BF6F1D" w:rsidRPr="00154E05" w:rsidRDefault="00BF6F1D" w:rsidP="00BF6F1D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154E05">
        <w:t>не моложе 18 лет, прошедшие обязательный периодический медицинский осмотр и не имеющие медицинских противопоказаний для работы на высоте;</w:t>
      </w:r>
    </w:p>
    <w:p w:rsidR="00BF6F1D" w:rsidRPr="00154E05" w:rsidRDefault="00BF6F1D" w:rsidP="00BF6F1D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154E05">
        <w:t>прошедшие вводный инструктаж по охране труда;</w:t>
      </w:r>
    </w:p>
    <w:p w:rsidR="00BF6F1D" w:rsidRPr="00154E05" w:rsidRDefault="00BF6F1D" w:rsidP="00BF6F1D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154E05">
        <w:t>ознакомленные с настоящей инструкциями.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  <w:iCs/>
        </w:rPr>
      </w:pPr>
      <w:r w:rsidRPr="00154E05">
        <w:rPr>
          <w:bCs/>
          <w:iCs/>
        </w:rPr>
        <w:t>Опасными факторами при работе на лестнице являются:</w:t>
      </w:r>
    </w:p>
    <w:p w:rsidR="00BF6F1D" w:rsidRPr="00154E05" w:rsidRDefault="00BF6F1D" w:rsidP="00BF6F1D">
      <w:pPr>
        <w:widowControl w:val="0"/>
        <w:numPr>
          <w:ilvl w:val="0"/>
          <w:numId w:val="36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154E05">
        <w:rPr>
          <w:bCs/>
        </w:rPr>
        <w:t>физические</w:t>
      </w:r>
      <w:r w:rsidRPr="00154E05">
        <w:t xml:space="preserve"> (нагрузки, превышающие расчетные значения; возможность падения с высоты; неустойчивое расположение лестницы);</w:t>
      </w:r>
    </w:p>
    <w:p w:rsidR="00BF6F1D" w:rsidRPr="00154E05" w:rsidRDefault="00BF6F1D" w:rsidP="00BF6F1D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154E05">
        <w:rPr>
          <w:bCs/>
        </w:rPr>
        <w:t>психофизиологические</w:t>
      </w:r>
      <w:r w:rsidRPr="00154E05">
        <w:t xml:space="preserve"> (длительные статические нагрузки и монотонность труда; боязнь высоты).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154E05">
        <w:t>Размеры приставной лестницы должны обеспечивать работнику возможность трудиться в положении стоя на ступени, находящейся на расстоянии не менее 1 м от верхнего конца лестницы.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</w:rPr>
      </w:pPr>
      <w:r w:rsidRPr="00154E05">
        <w:rPr>
          <w:bCs/>
        </w:rPr>
        <w:t>Не допускается устанавливать приставные лестницы под углом более 75</w:t>
      </w:r>
      <w:r w:rsidRPr="00154E05">
        <w:rPr>
          <w:bCs/>
          <w:vertAlign w:val="superscript"/>
        </w:rPr>
        <w:t>о</w:t>
      </w:r>
      <w:r w:rsidRPr="00154E05">
        <w:rPr>
          <w:bCs/>
        </w:rPr>
        <w:t xml:space="preserve"> к горизонтали без дополнительного крепления их верхней части.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154E05">
        <w:t>Вертикальные металлические лестницы, лестницы с углом наклона к горизонту</w:t>
      </w:r>
      <w:r>
        <w:t xml:space="preserve"> более 75</w:t>
      </w:r>
      <w:r>
        <w:rPr>
          <w:vertAlign w:val="superscript"/>
        </w:rPr>
        <w:t>о</w:t>
      </w:r>
      <w:r>
        <w:t xml:space="preserve"> при высоте более 5 м, начиная с высоты 3 м, должны иметь ограждения в виде дуг. При этом дуги необходимо располагать на расстоянии не более 0,8 м одна от другой и соединять не менее чем тремя продольными полосами.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Расстояние от лестницы до дуги должно быть не менее 0,7 м, при радиусе дуги 0,35 - 0,4 м.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При работе с приставной лестницей на высоте более 1,3 м следует применять предохранительный пояс, прикрепляемый к конструкции сооружения или самой лестнице при условии ее закрепления к строительной или другой конструкции.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 допускается работать на переносных лестницах с использованием электрического и пневматического инструмента, строительно-монтажных пистолетов, при выполнении газосварочных и электросварочных работ, при натяжении проводов, около и над вращающимися механизмами, работающими конвейерами и т.п.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Деревянные приставные лестницы можно сращивать, прочно соединив их металлическими</w:t>
      </w:r>
      <w:r>
        <w:t xml:space="preserve"> хомутами, накладками с болтовым креплением и т.п., с последующим испытанием статической нагрузкой в 1,2 кН (120 кгс). При этом сращивать более двух деревянных приставных лестниц не допускается.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 xml:space="preserve">При работе с приставной лестницей в местах с оживленным движением транспортных средств или людей для предупреждения ее падения от случайных толчков независимо от наличия на концах наконечников место ее установки следует ограждать или охранять. В случаях, когда невозможно закрепить лестницу при установке на гладком полу, у ее </w:t>
      </w:r>
      <w:r w:rsidRPr="00731D6E">
        <w:t>основания должен находиться работник в каске и удерживать лестницу в устойчивом положении.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Нельзя становиться на три верхние ступени обычной одинарной или выдвижной лестницы.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Все металлические лестницы должны иметь подножки, устойчивые к скольжению. Для этого на тетивах лестницы должны быть сделаны пазы, или тетивы должны быть шероховатыми.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 xml:space="preserve">Поверхность под лестницей должна быть ровной и твердой. 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Запрещается устанавливать лестницу перед незапертой или незаблокированной дверью.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 допускается установка лестниц на ступенях маршей лестничных клеток. Для выполнения работ в таких условиях следует применять подмостки.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lastRenderedPageBreak/>
        <w:t>Запрещается ставить лестницу на ящики, бочки, кирпичи, блоки и другую неустойчивую основу.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 допускается отклонение лестницы в сторону.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Запрещается устанавливать и использовать лестницу при сильном ветре. Без крайней необходимости не стоит использовать лестницу на льду или снегу. Не допускается попадания на ступеньки и тетивы лестницы грязи, а также смазочных материалов, мокрой краски, снега, льда, бумаги и других материалов, способных вызвать скольжение но</w:t>
      </w:r>
      <w:r>
        <w:rPr>
          <w:b/>
          <w:bCs/>
        </w:rPr>
        <w:t xml:space="preserve">г. </w:t>
      </w:r>
      <w:r>
        <w:t>Прежде чем подниматься по лестнице, следует удалить грязь и с подошв обуви.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Деревянную лестницу нельзя красить. Это делает незаметными опасные трещины.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Не разрешается пользоваться металлическими лестницами и лестницами из стекловолокна, ранее подвергшимися воздействию огня или сильных химикатов.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t>Стремянки должны быть снабжены устройством, предотвращающим возможность сдвига и опрокидывания при работе. Они также должны иметь приспособления (крюки, цепи), не позволяющие стремянкам самопроизвольно раздвигаться во время работы с них. Отклонение стремянок от вертикали не должно превышать 30 градусов</w:t>
      </w:r>
      <w:r>
        <w:rPr>
          <w:color w:val="000000"/>
        </w:rPr>
        <w:t>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При работе на земле на нижних концах приставных лестниц и стремянок должны стоять оковки с острыми наконечниками.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 xml:space="preserve">При использовании приставных лестниц и стремянок на гладких опорных поверхностях (паркет, металл, плитка, бетон) на них должны быть надеты башмаки из резины или иного нескользящего материала. </w:t>
      </w:r>
    </w:p>
    <w:p w:rsidR="00BF6F1D" w:rsidRDefault="00BF6F1D" w:rsidP="00BF6F1D">
      <w:pPr>
        <w:widowControl w:val="0"/>
        <w:shd w:val="clear" w:color="auto" w:fill="FFFFFF"/>
        <w:tabs>
          <w:tab w:val="left" w:pos="630"/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Работник обязан соблюдать правила пожарной безопасности, знать места расположения первичных средств пожаротушения.</w:t>
      </w:r>
    </w:p>
    <w:p w:rsidR="00BF6F1D" w:rsidRDefault="00BF6F1D" w:rsidP="00BF6F1D">
      <w:pPr>
        <w:widowControl w:val="0"/>
        <w:shd w:val="clear" w:color="auto" w:fill="FFFFFF"/>
        <w:tabs>
          <w:tab w:val="left" w:pos="630"/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Работник обязан знать расположение аптечки для оказания доврачебной помощи пострадавшим.</w:t>
      </w:r>
    </w:p>
    <w:p w:rsidR="00BF6F1D" w:rsidRDefault="00BF6F1D" w:rsidP="00BF6F1D">
      <w:pPr>
        <w:widowControl w:val="0"/>
        <w:shd w:val="clear" w:color="auto" w:fill="FFFFFF"/>
        <w:tabs>
          <w:tab w:val="left" w:pos="630"/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 процессе работы работник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Обо всех неисправностях лестниц работник обязан немедленно проинформировать инженера по охране труда и заместителя директора по АХР, а в случае их отсутствия - дежурного администратора и главного инженера, сделать запись в тетради заявок.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За виновное нарушение данной инструкции работник несет персональную ответственность в соответствии с действующим законодательством.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/>
          <w:bCs/>
        </w:rPr>
      </w:pP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 ПЕРЕД  НАЧАЛОМ  РАБОТЫ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 xml:space="preserve">До начала работы должна быть обеспечена устойчивость лестницы, при этом путем осмотра и опробования следует убедиться в том, что она не может соскользнуть </w:t>
      </w:r>
      <w:r>
        <w:rPr>
          <w:b/>
          <w:bCs/>
        </w:rPr>
        <w:t xml:space="preserve">с </w:t>
      </w:r>
      <w:r>
        <w:t xml:space="preserve">места или быть случайно сдвинута. При установке приставной лестницы в условиях возможного </w:t>
      </w:r>
      <w:r w:rsidRPr="00731D6E">
        <w:t>смещения ее верхнего конца, его необходимо закрепить за устойчивые конструкции.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 xml:space="preserve">Необходимо убедиться, что вес, который должна будет поддерживать лестница (пользователь плюс материалы), не превышает ее максимальную проектную нагрузку. 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Необходимо убедиться, что все защелки на выдвижных лестницах задействованы надлежащим образом.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Необходимо убедиться, что лестница имеет подходящую длину для выполнения конкретной работы.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При использовании стремянки всегда необходимо ее полностью раскрыть и убедиться, что распорка застопорена.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 w:rsidRPr="00731D6E">
        <w:t>Запрещается применять в качестве распорки самодельные приспособления из проволоки или</w:t>
      </w:r>
      <w:r>
        <w:t xml:space="preserve"> веревки.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  <w:iCs/>
        </w:rPr>
      </w:pPr>
      <w:r w:rsidRPr="00154E05">
        <w:rPr>
          <w:bCs/>
          <w:iCs/>
        </w:rPr>
        <w:t>Очередность операций при установке приставной лестницы:</w:t>
      </w:r>
    </w:p>
    <w:p w:rsidR="00BF6F1D" w:rsidRDefault="00BF6F1D" w:rsidP="00BF6F1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положить лестницу на землю, при этом ножки лестницы должны находиться у основания стены, а верх - напротив стены;</w:t>
      </w:r>
    </w:p>
    <w:p w:rsidR="00BF6F1D" w:rsidRDefault="00BF6F1D" w:rsidP="00BF6F1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 xml:space="preserve"> поднять конец лестницы над головой и идти под ней по направлению к стене, перемещая руки от перекладины к перекладине по мере продвижения вперед;</w:t>
      </w:r>
    </w:p>
    <w:p w:rsidR="00BF6F1D" w:rsidRDefault="00BF6F1D" w:rsidP="00BF6F1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 xml:space="preserve"> когда лестница будет находиться в вертикальном положении, и верх достигнет стены, надо оттянуть основание назад таким образом, чтобы расстояние до стены составляло одну четверть высоты до верхней точки опоры.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lastRenderedPageBreak/>
        <w:t>При опускании лестницы данную процедуру необходимо проделать в обратном порядке. Так как при этом придется идти спиной вперед, то перед началом этой операции необходимо убрать с пути посторонние предметы. Опускать лестницу необходимо медленно, чтобы не потерять контроль и не допустить ее падения.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 ВО  ВРЕМЯ  РАБОТЫ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Работающий на лестнице обязан соблюдать настоящую инструкцию.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  <w:iCs/>
        </w:rPr>
      </w:pPr>
      <w:r w:rsidRPr="00154E05">
        <w:rPr>
          <w:bCs/>
          <w:iCs/>
        </w:rPr>
        <w:t>Работник обязан:</w:t>
      </w:r>
    </w:p>
    <w:p w:rsidR="00BF6F1D" w:rsidRDefault="00BF6F1D" w:rsidP="00BF6F1D">
      <w:pPr>
        <w:widowControl w:val="0"/>
        <w:numPr>
          <w:ilvl w:val="0"/>
          <w:numId w:val="38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при подъеме или спуске быть всегда повернут лицом к лестнице и держаться за нее хотя бы одной рукой;</w:t>
      </w:r>
    </w:p>
    <w:p w:rsidR="00BF6F1D" w:rsidRDefault="00BF6F1D" w:rsidP="00BF6F1D">
      <w:pPr>
        <w:widowControl w:val="0"/>
        <w:numPr>
          <w:ilvl w:val="0"/>
          <w:numId w:val="38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proofErr w:type="gramStart"/>
      <w:r>
        <w:t>при выполнения</w:t>
      </w:r>
      <w:proofErr w:type="gramEnd"/>
      <w:r>
        <w:t xml:space="preserve"> работ около и над вращающимися механизмами, работающими машинами и конвейерами, с использованием электрического и пневматического инструмента и строительно-монтажных пистолетов, при выполнении газосварочных и электросварочных работ, а также при натяжении проводов и для поддержания на весу тяжелых деталей применять стремянки с верхними площадками, огражденными перилами;</w:t>
      </w:r>
    </w:p>
    <w:p w:rsidR="00BF6F1D" w:rsidRPr="00154E05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bCs/>
          <w:iCs/>
        </w:rPr>
      </w:pPr>
      <w:r w:rsidRPr="00154E05">
        <w:rPr>
          <w:bCs/>
          <w:iCs/>
        </w:rPr>
        <w:t>Во время работы запрещается:</w:t>
      </w:r>
    </w:p>
    <w:p w:rsidR="00BF6F1D" w:rsidRPr="00731D6E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731D6E">
        <w:t>нести по лестнице груз, который может нарушить равновесие и привести к падению;</w:t>
      </w:r>
    </w:p>
    <w:p w:rsidR="00BF6F1D" w:rsidRPr="00731D6E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731D6E">
        <w:t>выдвигаться за пределы лестницы;</w:t>
      </w:r>
    </w:p>
    <w:p w:rsidR="00BF6F1D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731D6E">
        <w:t>взбираться на лестницу сбоку, сверху</w:t>
      </w:r>
      <w:r>
        <w:t xml:space="preserve"> или с другой лестницы, соскальзывать по ней вниз;</w:t>
      </w:r>
    </w:p>
    <w:p w:rsidR="00BF6F1D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оставлять на верху лестницы инструменты и материалы;</w:t>
      </w:r>
    </w:p>
    <w:p w:rsidR="00BF6F1D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находясь на лестнице, толкать или тянуть что-нибудь в сторону;</w:t>
      </w:r>
    </w:p>
    <w:p w:rsidR="00BF6F1D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использовать лестницу в качестве горизонтальной платформы, настила, строительных лесов или же грузового подъемника;</w:t>
      </w:r>
    </w:p>
    <w:p w:rsidR="00BF6F1D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находиться на ступеньках лестницы более чем одному человеку;</w:t>
      </w:r>
    </w:p>
    <w:p w:rsidR="00BF6F1D" w:rsidRPr="00731D6E" w:rsidRDefault="00BF6F1D" w:rsidP="00BF6F1D">
      <w:pPr>
        <w:widowControl w:val="0"/>
        <w:numPr>
          <w:ilvl w:val="0"/>
          <w:numId w:val="35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 w:rsidRPr="00731D6E">
        <w:t xml:space="preserve"> оставлять установленную лестницу без присмотра.</w:t>
      </w:r>
    </w:p>
    <w:p w:rsidR="00BF6F1D" w:rsidRPr="00731D6E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 В  АВАРИЙНЫХ  СИТУАЦИЯХ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В случае возникновения аварийных ситуаций работник обязан, при возможности, сообщить об этом непосредственному руководителю, инженеру по охране труда или дежурному администратору.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 xml:space="preserve">При появлении головокружения или внезапном возникновении чувства страха, нельзя пытаться поспешно спуститься с лестницы. Необходимо обхватить стойки руками и отдохнуть до тех пор, пока состояние улучшится. Затем медленно и осторожно спуститься вниз. 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>При получении травмы сообщить об этом непосредственному руководителю, инженеру по охране труда или дежурному администратору.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</w:p>
    <w:p w:rsidR="00BF6F1D" w:rsidRDefault="00BF6F1D" w:rsidP="00BF6F1D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 ПО  ОКОНЧАНИИ  РАБОТЫ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ab/>
        <w:t>После окончания работы работник обязан:</w:t>
      </w:r>
    </w:p>
    <w:p w:rsidR="00BF6F1D" w:rsidRDefault="00BF6F1D" w:rsidP="00BF6F1D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осмотреть и привести в порядок рабочее место;</w:t>
      </w:r>
    </w:p>
    <w:p w:rsidR="00BF6F1D" w:rsidRDefault="00BF6F1D" w:rsidP="00BF6F1D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BF6F1D" w:rsidRDefault="00BF6F1D" w:rsidP="00BF6F1D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при уходе из помещения закрыть окна, выключить освещение;</w:t>
      </w:r>
    </w:p>
    <w:p w:rsidR="00BF6F1D" w:rsidRDefault="00BF6F1D" w:rsidP="00BF6F1D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567"/>
        <w:rPr>
          <w:rFonts w:ascii="Arial" w:hAnsi="Arial" w:cs="Arial"/>
        </w:rPr>
      </w:pPr>
      <w:r>
        <w:t>убрать лестницу в специально предназначенное для этого место.</w:t>
      </w:r>
    </w:p>
    <w:p w:rsidR="00BF6F1D" w:rsidRDefault="00BF6F1D" w:rsidP="00BF6F1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</w:pPr>
      <w:r>
        <w:t xml:space="preserve">При обнаружении дефектов лестницу надо пометить соответствующей надписью и не применять до надлежащего ремонта. </w:t>
      </w:r>
    </w:p>
    <w:p w:rsidR="00BF6F1D" w:rsidRDefault="00BF6F1D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469E6" w:rsidRDefault="002469E6" w:rsidP="008E4F38"/>
    <w:sectPr w:rsidR="002469E6" w:rsidSect="00A76D3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9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0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8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2"/>
  </w:num>
  <w:num w:numId="15">
    <w:abstractNumId w:val="32"/>
  </w:num>
  <w:num w:numId="16">
    <w:abstractNumId w:val="21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7"/>
  </w:num>
  <w:num w:numId="22">
    <w:abstractNumId w:val="33"/>
  </w:num>
  <w:num w:numId="23">
    <w:abstractNumId w:val="24"/>
  </w:num>
  <w:num w:numId="24">
    <w:abstractNumId w:val="12"/>
  </w:num>
  <w:num w:numId="25">
    <w:abstractNumId w:val="8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18"/>
  </w:num>
  <w:num w:numId="31">
    <w:abstractNumId w:val="13"/>
  </w:num>
  <w:num w:numId="32">
    <w:abstractNumId w:val="20"/>
  </w:num>
  <w:num w:numId="33">
    <w:abstractNumId w:val="34"/>
  </w:num>
  <w:num w:numId="34">
    <w:abstractNumId w:val="23"/>
  </w:num>
  <w:num w:numId="35">
    <w:abstractNumId w:val="11"/>
  </w:num>
  <w:num w:numId="36">
    <w:abstractNumId w:val="31"/>
  </w:num>
  <w:num w:numId="37">
    <w:abstractNumId w:val="2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35CBA"/>
    <w:rsid w:val="000449A7"/>
    <w:rsid w:val="0009269B"/>
    <w:rsid w:val="00093695"/>
    <w:rsid w:val="000C7A05"/>
    <w:rsid w:val="000D2597"/>
    <w:rsid w:val="001150D6"/>
    <w:rsid w:val="00120DF5"/>
    <w:rsid w:val="00130DA6"/>
    <w:rsid w:val="0013425C"/>
    <w:rsid w:val="00154E05"/>
    <w:rsid w:val="0016472E"/>
    <w:rsid w:val="001677FF"/>
    <w:rsid w:val="001B1F20"/>
    <w:rsid w:val="001D526D"/>
    <w:rsid w:val="001E517E"/>
    <w:rsid w:val="001E61F2"/>
    <w:rsid w:val="00201264"/>
    <w:rsid w:val="00206C6E"/>
    <w:rsid w:val="00221925"/>
    <w:rsid w:val="002444F0"/>
    <w:rsid w:val="002469E6"/>
    <w:rsid w:val="0025090D"/>
    <w:rsid w:val="0025308F"/>
    <w:rsid w:val="00261ACB"/>
    <w:rsid w:val="00291730"/>
    <w:rsid w:val="002B2837"/>
    <w:rsid w:val="002B3B34"/>
    <w:rsid w:val="002C25DE"/>
    <w:rsid w:val="002E046F"/>
    <w:rsid w:val="002F04CD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B5D95"/>
    <w:rsid w:val="004D305D"/>
    <w:rsid w:val="004D6306"/>
    <w:rsid w:val="004E0D1B"/>
    <w:rsid w:val="004F6356"/>
    <w:rsid w:val="00500B83"/>
    <w:rsid w:val="00510019"/>
    <w:rsid w:val="005154F5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B6F39"/>
    <w:rsid w:val="007D779A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965BF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5E7A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76D3D"/>
    <w:rsid w:val="00AA4669"/>
    <w:rsid w:val="00AC48B0"/>
    <w:rsid w:val="00AF2781"/>
    <w:rsid w:val="00AF64FC"/>
    <w:rsid w:val="00B16A16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D1290"/>
    <w:rsid w:val="00DF08E5"/>
    <w:rsid w:val="00DF5D6D"/>
    <w:rsid w:val="00E1516A"/>
    <w:rsid w:val="00E17B8A"/>
    <w:rsid w:val="00E23D39"/>
    <w:rsid w:val="00E44053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5805"/>
  <w15:docId w15:val="{6F3BFFCB-55EC-41ED-873F-74875C6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47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4A87-682A-4A17-948E-BA26D1EC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2022-11-01T08:39:00Z</cp:lastPrinted>
  <dcterms:created xsi:type="dcterms:W3CDTF">2013-03-28T08:04:00Z</dcterms:created>
  <dcterms:modified xsi:type="dcterms:W3CDTF">2024-08-29T11:06:00Z</dcterms:modified>
</cp:coreProperties>
</file>